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</w:t>
            </w:r>
            <w:r w:rsidR="00AD6E3C">
              <w:rPr>
                <w:rFonts w:ascii="Times New Roman" w:hAnsi="Times New Roman" w:cs="Times New Roman"/>
              </w:rPr>
              <w:t>я программа по предмету музыка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AD6E3C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AD6E3C">
        <w:trPr>
          <w:trHeight w:val="11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AD6E3C" w:rsidRPr="006E1B23" w:rsidRDefault="00AD6E3C" w:rsidP="00AD6E3C">
            <w:pPr>
              <w:pStyle w:val="c5c2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1.</w:t>
            </w:r>
            <w:r>
              <w:rPr>
                <w:color w:val="000000"/>
              </w:rPr>
              <w:t>Программа</w:t>
            </w:r>
            <w:r w:rsidRPr="006E1B23">
              <w:rPr>
                <w:color w:val="000000"/>
              </w:rPr>
              <w:t xml:space="preserve"> специальных (коррекционных) образовательных учреждений VIII вида 5-9 классы  под редакцией доктора педагогических наук В. В. Воронковой. – М.: «Просвещение» 2010 г. </w:t>
            </w:r>
          </w:p>
          <w:p w:rsidR="00AD6E3C" w:rsidRPr="007D5BE8" w:rsidRDefault="00AD6E3C" w:rsidP="00AD6E3C">
            <w:pPr>
              <w:pStyle w:val="a4"/>
              <w:shd w:val="clear" w:color="auto" w:fill="FFFFFF"/>
              <w:spacing w:line="240" w:lineRule="auto"/>
              <w:ind w:left="0" w:right="4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7D5B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Дополнительная литература для учителя и </w:t>
            </w:r>
            <w:proofErr w:type="gramStart"/>
            <w:r w:rsidRPr="007D5BE8">
              <w:rPr>
                <w:rFonts w:ascii="Times New Roman" w:hAnsi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D5BE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Мерзлякова С.И. Музыкально-игровой материал. Учебное пособие для учащихся /С.И. Мерзлякова – М.: 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. Изд. «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», 2002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(электронная версия)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Алпарова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 Музыкально-игровой материал для школьников / Н.Н. 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Алпарова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. Изд. «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», 2002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(электронная версия)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Музыкальное воспитание детей с проблемами в развитии. Учебное пособие для студентов 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чеб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. заведений./ под ред. Е.А. Медведевой/ Изд. Центр «Академия»,2002г.</w:t>
            </w:r>
            <w:r w:rsidRPr="004E4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(электронная версия)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B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D5B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Д. Б. </w:t>
            </w:r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Как рассказывать детям о музыке? / Д. Б. </w:t>
            </w:r>
            <w:proofErr w:type="spellStart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>. — М., 2005.</w:t>
            </w:r>
          </w:p>
          <w:p w:rsidR="00AD6E3C" w:rsidRPr="007D5BE8" w:rsidRDefault="00AD6E3C" w:rsidP="00AD6E3C">
            <w:pPr>
              <w:ind w:left="708"/>
              <w:rPr>
                <w:u w:val="single"/>
                <w:lang w:eastAsia="en-US"/>
              </w:rPr>
            </w:pPr>
            <w:r>
              <w:t>(электронная</w:t>
            </w:r>
            <w:r>
              <w:rPr>
                <w:lang w:val="en-US"/>
              </w:rPr>
              <w:t xml:space="preserve">  </w:t>
            </w:r>
            <w:r>
              <w:t>версия)</w:t>
            </w:r>
            <w:r w:rsidRPr="007D5BE8">
              <w:br/>
            </w:r>
            <w:r w:rsidRPr="007D5BE8">
              <w:rPr>
                <w:u w:val="single"/>
              </w:rPr>
              <w:t xml:space="preserve">Средства обучения: 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BE8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и электронные средства обучения: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композиторов;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z w:val="24"/>
                <w:szCs w:val="24"/>
              </w:rPr>
              <w:t xml:space="preserve">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фрагментов из мюзиклов; </w:t>
            </w:r>
          </w:p>
          <w:p w:rsidR="00AD6E3C" w:rsidRPr="007D5BE8" w:rsidRDefault="00AD6E3C" w:rsidP="00AD6E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BE8">
              <w:rPr>
                <w:rFonts w:ascii="Times New Roman" w:hAnsi="Times New Roman"/>
                <w:sz w:val="24"/>
                <w:szCs w:val="24"/>
                <w:u w:val="single"/>
              </w:rPr>
              <w:t>цифровые образовательные ресурсы:</w:t>
            </w:r>
          </w:p>
          <w:p w:rsidR="00AD6E3C" w:rsidRPr="007D5BE8" w:rsidRDefault="00AD6E3C" w:rsidP="00AD6E3C">
            <w:pPr>
              <w:pStyle w:val="Default"/>
              <w:numPr>
                <w:ilvl w:val="0"/>
                <w:numId w:val="6"/>
              </w:numPr>
              <w:ind w:firstLine="273"/>
            </w:pPr>
            <w:r w:rsidRPr="007D5BE8">
              <w:t xml:space="preserve">Электронные библиотеки по искусству; игровые компьютерные программы по музыкальной тематике; </w:t>
            </w:r>
          </w:p>
          <w:p w:rsidR="00AD6E3C" w:rsidRPr="00AD6E3C" w:rsidRDefault="00AD6E3C" w:rsidP="00AD6E3C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firstLine="27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7D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"Российское </w:t>
            </w:r>
          </w:p>
          <w:p w:rsidR="003626C7" w:rsidRPr="00AD6E3C" w:rsidRDefault="003626C7" w:rsidP="00AD6E3C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firstLine="27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AD6E3C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="003626C7">
              <w:rPr>
                <w:rFonts w:ascii="Times New Roman" w:hAnsi="Times New Roman" w:cs="Times New Roman"/>
              </w:rPr>
              <w:t xml:space="preserve"> класс,</w:t>
            </w:r>
            <w:r>
              <w:rPr>
                <w:rFonts w:ascii="Times New Roman" w:hAnsi="Times New Roman" w:cs="Times New Roman"/>
              </w:rPr>
              <w:t>34</w:t>
            </w:r>
            <w:r w:rsidR="00367299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36729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</w:t>
            </w:r>
            <w:r w:rsidR="00367299">
              <w:rPr>
                <w:rFonts w:ascii="Times New Roman" w:hAnsi="Times New Roman" w:cs="Times New Roman"/>
              </w:rPr>
              <w:t xml:space="preserve"> час в неделю)</w:t>
            </w:r>
          </w:p>
          <w:p w:rsidR="003626C7" w:rsidRDefault="003626C7" w:rsidP="00AD6E3C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D55D66"/>
    <w:multiLevelType w:val="hybridMultilevel"/>
    <w:tmpl w:val="B9CC3A8C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D6000"/>
    <w:multiLevelType w:val="hybridMultilevel"/>
    <w:tmpl w:val="6D84ED7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96980"/>
    <w:rsid w:val="00AB4E23"/>
    <w:rsid w:val="00AD6E3C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E3C"/>
    <w:pPr>
      <w:spacing w:after="200" w:line="276" w:lineRule="auto"/>
      <w:ind w:left="720"/>
      <w:contextualSpacing/>
    </w:pPr>
    <w:rPr>
      <w:rFonts w:cs="Times New Roman"/>
      <w:color w:val="auto"/>
      <w:sz w:val="22"/>
      <w:lang w:eastAsia="en-US"/>
    </w:rPr>
  </w:style>
  <w:style w:type="paragraph" w:customStyle="1" w:styleId="c5c2c3">
    <w:name w:val="c5 c2 c3"/>
    <w:basedOn w:val="a"/>
    <w:rsid w:val="00AD6E3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</w:rPr>
  </w:style>
  <w:style w:type="character" w:styleId="a5">
    <w:name w:val="Hyperlink"/>
    <w:rsid w:val="00AD6E3C"/>
    <w:rPr>
      <w:color w:val="0563C1"/>
      <w:u w:val="single"/>
    </w:rPr>
  </w:style>
  <w:style w:type="paragraph" w:customStyle="1" w:styleId="Default">
    <w:name w:val="Default"/>
    <w:rsid w:val="00AD6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2021-03-12T02:37:00Z</dcterms:modified>
</cp:coreProperties>
</file>